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B1" w:rsidRDefault="00CD53FC">
      <w:pPr>
        <w:widowControl w:val="0"/>
        <w:tabs>
          <w:tab w:val="left" w:pos="8840"/>
        </w:tabs>
        <w:ind w:left="-426" w:right="-149"/>
        <w:jc w:val="both"/>
        <w:rPr>
          <w:rFonts w:ascii="Times New Roman" w:hAnsi="Times New Roman" w:cs="Times New Roman"/>
          <w:bCs/>
          <w:sz w:val="22"/>
          <w:szCs w:val="22"/>
        </w:rPr>
      </w:pPr>
      <w:r>
        <w:rPr>
          <w:rFonts w:ascii="Times New Roman" w:hAnsi="Times New Roman" w:cs="Times New Roman"/>
          <w:b/>
          <w:bCs/>
          <w:sz w:val="22"/>
          <w:szCs w:val="22"/>
        </w:rPr>
        <w:t>Ensamble Vocal de Tenerife, coro</w:t>
      </w:r>
    </w:p>
    <w:p w:rsidR="00E27FB1" w:rsidRDefault="00E27FB1">
      <w:pPr>
        <w:widowControl w:val="0"/>
        <w:tabs>
          <w:tab w:val="left" w:pos="8840"/>
        </w:tabs>
        <w:ind w:left="-426" w:right="-149"/>
        <w:jc w:val="both"/>
        <w:rPr>
          <w:rFonts w:ascii="Times New Roman" w:hAnsi="Times New Roman" w:cs="Times New Roman"/>
          <w:bCs/>
          <w:sz w:val="22"/>
          <w:szCs w:val="22"/>
        </w:rPr>
      </w:pPr>
    </w:p>
    <w:p w:rsidR="00E27FB1" w:rsidRDefault="00CD53FC">
      <w:pPr>
        <w:widowControl w:val="0"/>
        <w:tabs>
          <w:tab w:val="left" w:pos="8840"/>
        </w:tabs>
        <w:ind w:left="-426" w:right="-149"/>
        <w:jc w:val="both"/>
      </w:pPr>
      <w:r>
        <w:rPr>
          <w:rFonts w:ascii="Times New Roman" w:hAnsi="Times New Roman" w:cs="Times New Roman"/>
          <w:bCs/>
          <w:sz w:val="22"/>
          <w:szCs w:val="22"/>
          <w:lang w:val="es-ES"/>
        </w:rPr>
        <w:t>Creado por su director Antonio Abreu Lechado,</w:t>
      </w:r>
      <w:r>
        <w:rPr>
          <w:rFonts w:ascii="Times New Roman" w:hAnsi="Times New Roman" w:cs="Times New Roman"/>
          <w:bCs/>
          <w:color w:val="FF0000"/>
          <w:sz w:val="22"/>
          <w:szCs w:val="22"/>
          <w:lang w:val="es-ES"/>
        </w:rPr>
        <w:t xml:space="preserve"> </w:t>
      </w:r>
      <w:r>
        <w:rPr>
          <w:rFonts w:ascii="Times New Roman" w:hAnsi="Times New Roman" w:cs="Times New Roman"/>
          <w:bCs/>
          <w:sz w:val="22"/>
          <w:szCs w:val="22"/>
          <w:lang w:val="es-ES"/>
        </w:rPr>
        <w:t>se convierte en una institución artística despertando el interés de la crítica nacional y extranjera. Coro de vanguardia en circuitos musicales con impecables trabajos por su sonido versátil e interpretaciones. Clausura el Ciclo «Maestros Internacionales» en  península</w:t>
      </w:r>
      <w:r w:rsidR="00BB1E04">
        <w:rPr>
          <w:rFonts w:ascii="Times New Roman" w:hAnsi="Times New Roman" w:cs="Times New Roman"/>
          <w:bCs/>
          <w:sz w:val="22"/>
          <w:szCs w:val="22"/>
          <w:lang w:val="es-ES"/>
        </w:rPr>
        <w:t>,</w:t>
      </w:r>
      <w:r>
        <w:rPr>
          <w:rFonts w:ascii="Times New Roman" w:hAnsi="Times New Roman" w:cs="Times New Roman"/>
          <w:bCs/>
          <w:sz w:val="22"/>
          <w:szCs w:val="22"/>
          <w:lang w:val="es-ES"/>
        </w:rPr>
        <w:t xml:space="preserve"> y la crítica acentúa la «alta calidad coral del Ensamble </w:t>
      </w:r>
      <w:r w:rsidR="00A43C5F">
        <w:rPr>
          <w:rFonts w:ascii="Times New Roman" w:hAnsi="Times New Roman" w:cs="Times New Roman"/>
          <w:bCs/>
          <w:sz w:val="22"/>
          <w:szCs w:val="22"/>
          <w:lang w:val="es-ES"/>
        </w:rPr>
        <w:t>en</w:t>
      </w:r>
      <w:r>
        <w:rPr>
          <w:rFonts w:ascii="Times New Roman" w:hAnsi="Times New Roman" w:cs="Times New Roman"/>
          <w:bCs/>
          <w:sz w:val="22"/>
          <w:szCs w:val="22"/>
          <w:lang w:val="es-ES"/>
        </w:rPr>
        <w:t xml:space="preserve"> su intelecto técnico y</w:t>
      </w:r>
      <w:r w:rsidR="008E32F3">
        <w:rPr>
          <w:rFonts w:ascii="Times New Roman" w:hAnsi="Times New Roman" w:cs="Times New Roman"/>
          <w:bCs/>
          <w:sz w:val="22"/>
          <w:szCs w:val="22"/>
          <w:lang w:val="es-ES"/>
        </w:rPr>
        <w:t xml:space="preserve"> </w:t>
      </w:r>
      <w:r>
        <w:rPr>
          <w:rFonts w:ascii="Times New Roman" w:hAnsi="Times New Roman" w:cs="Times New Roman"/>
          <w:bCs/>
          <w:sz w:val="22"/>
          <w:szCs w:val="22"/>
          <w:lang w:val="es-ES"/>
        </w:rPr>
        <w:t xml:space="preserve">el estilo </w:t>
      </w:r>
      <w:r w:rsidR="008E32F3">
        <w:rPr>
          <w:rFonts w:ascii="Times New Roman" w:hAnsi="Times New Roman" w:cs="Times New Roman"/>
          <w:bCs/>
          <w:sz w:val="22"/>
          <w:szCs w:val="22"/>
          <w:lang w:val="es-ES"/>
        </w:rPr>
        <w:t xml:space="preserve">de </w:t>
      </w:r>
      <w:r>
        <w:rPr>
          <w:rFonts w:ascii="Times New Roman" w:hAnsi="Times New Roman" w:cs="Times New Roman"/>
          <w:bCs/>
          <w:sz w:val="22"/>
          <w:szCs w:val="22"/>
          <w:lang w:val="es-ES"/>
        </w:rPr>
        <w:t>la dirección</w:t>
      </w:r>
      <w:r w:rsidR="00BB1E04">
        <w:rPr>
          <w:rFonts w:ascii="Times New Roman" w:hAnsi="Times New Roman" w:cs="Times New Roman"/>
          <w:bCs/>
          <w:sz w:val="22"/>
          <w:szCs w:val="22"/>
          <w:lang w:val="es-ES"/>
        </w:rPr>
        <w:t>,</w:t>
      </w:r>
      <w:r>
        <w:rPr>
          <w:rFonts w:ascii="Times New Roman" w:hAnsi="Times New Roman" w:cs="Times New Roman"/>
          <w:bCs/>
          <w:sz w:val="22"/>
          <w:szCs w:val="22"/>
          <w:lang w:val="es-ES"/>
        </w:rPr>
        <w:t xml:space="preserve"> por el resultado sonoro e interpretativo». </w:t>
      </w:r>
    </w:p>
    <w:p w:rsidR="00E27FB1" w:rsidRDefault="00E27FB1">
      <w:pPr>
        <w:widowControl w:val="0"/>
        <w:tabs>
          <w:tab w:val="left" w:pos="8840"/>
        </w:tabs>
        <w:ind w:left="-426" w:right="-149"/>
        <w:jc w:val="both"/>
        <w:rPr>
          <w:rFonts w:ascii="Times New Roman" w:hAnsi="Times New Roman" w:cs="Times New Roman"/>
          <w:bCs/>
          <w:sz w:val="22"/>
          <w:szCs w:val="22"/>
          <w:lang w:val="es-ES"/>
        </w:rPr>
      </w:pPr>
    </w:p>
    <w:p w:rsidR="00E27FB1" w:rsidRDefault="00CD53FC">
      <w:pPr>
        <w:widowControl w:val="0"/>
        <w:ind w:left="-426" w:right="-149"/>
        <w:jc w:val="both"/>
      </w:pPr>
      <w:r>
        <w:rPr>
          <w:rFonts w:ascii="Times New Roman" w:hAnsi="Times New Roman" w:cs="Times New Roman"/>
          <w:bCs/>
          <w:sz w:val="22"/>
          <w:szCs w:val="22"/>
          <w:lang w:val="es-ES"/>
        </w:rPr>
        <w:t xml:space="preserve">El EVT aborda obras sinfónico-corales en las temporadas de la Sinfónica de Tenerife, obteniendo excelentes críticas por sus trabajos. El maestro Víctor Pablo Pérez califica al Ensamble como «referente </w:t>
      </w:r>
      <w:r w:rsidR="00F23183">
        <w:rPr>
          <w:rFonts w:ascii="Times New Roman" w:hAnsi="Times New Roman" w:cs="Times New Roman"/>
          <w:bCs/>
          <w:sz w:val="22"/>
          <w:szCs w:val="22"/>
          <w:lang w:val="es-ES"/>
        </w:rPr>
        <w:t>coral</w:t>
      </w:r>
      <w:r>
        <w:rPr>
          <w:rFonts w:ascii="Times New Roman" w:hAnsi="Times New Roman" w:cs="Times New Roman"/>
          <w:bCs/>
          <w:sz w:val="22"/>
          <w:szCs w:val="22"/>
          <w:lang w:val="es-ES"/>
        </w:rPr>
        <w:t xml:space="preserve"> al ser un magnífico coro de alta calidad, flexible y versátil, realizando música de al</w:t>
      </w:r>
      <w:r w:rsidR="00BB1E04">
        <w:rPr>
          <w:rFonts w:ascii="Times New Roman" w:hAnsi="Times New Roman" w:cs="Times New Roman"/>
          <w:bCs/>
          <w:sz w:val="22"/>
          <w:szCs w:val="22"/>
          <w:lang w:val="es-ES"/>
        </w:rPr>
        <w:t>tura». El maestro Falcón destacó</w:t>
      </w:r>
      <w:r>
        <w:rPr>
          <w:rFonts w:ascii="Times New Roman" w:hAnsi="Times New Roman" w:cs="Times New Roman"/>
          <w:bCs/>
          <w:sz w:val="22"/>
          <w:szCs w:val="22"/>
          <w:lang w:val="es-ES"/>
        </w:rPr>
        <w:t xml:space="preserve"> que «el EVT interpreta música de  calidad, casi magia entre matices ligados entre sí de</w:t>
      </w:r>
      <w:r w:rsidR="00EB660D">
        <w:rPr>
          <w:rFonts w:ascii="Times New Roman" w:hAnsi="Times New Roman" w:cs="Times New Roman"/>
          <w:bCs/>
          <w:sz w:val="22"/>
          <w:szCs w:val="22"/>
          <w:lang w:val="es-ES"/>
        </w:rPr>
        <w:t xml:space="preserve"> la mano de su maestro». </w:t>
      </w:r>
      <w:r>
        <w:rPr>
          <w:rFonts w:ascii="Times New Roman" w:hAnsi="Times New Roman" w:cs="Times New Roman"/>
          <w:bCs/>
          <w:sz w:val="22"/>
          <w:szCs w:val="22"/>
          <w:lang w:val="es-ES"/>
        </w:rPr>
        <w:t xml:space="preserve">Estrena obras escritas por compositores que ven en el EVT un exponente coral </w:t>
      </w:r>
      <w:r w:rsidR="00CB3794">
        <w:rPr>
          <w:rFonts w:ascii="Times New Roman" w:hAnsi="Times New Roman" w:cs="Times New Roman"/>
          <w:bCs/>
          <w:sz w:val="22"/>
          <w:szCs w:val="22"/>
          <w:lang w:val="es-ES"/>
        </w:rPr>
        <w:t xml:space="preserve">de nivel. </w:t>
      </w:r>
      <w:r>
        <w:rPr>
          <w:rFonts w:ascii="Times New Roman" w:hAnsi="Times New Roman" w:cs="Times New Roman"/>
          <w:bCs/>
          <w:sz w:val="22"/>
          <w:szCs w:val="22"/>
          <w:lang w:val="es-ES"/>
        </w:rPr>
        <w:t>Ha dado vida a la «Misa de Conmemoración» de Coello, los «Liebeslieder Walzer, Op. 52-Neue Liebeslieder Walzer, Op. 65», de Brahms, «The Art of the Negro Spiritual and its reminicences», «Sounds of the Americas», y «La Espiritualidad en la Música Coral Contemporánea» en el XV Ciclo de Música Sacra de la Real Academia Canaria de Bellas Artes.</w:t>
      </w:r>
    </w:p>
    <w:p w:rsidR="00E27FB1" w:rsidRDefault="00E27FB1">
      <w:pPr>
        <w:widowControl w:val="0"/>
        <w:ind w:right="-149"/>
        <w:jc w:val="both"/>
        <w:rPr>
          <w:rFonts w:ascii="Times New Roman" w:hAnsi="Times New Roman" w:cs="Times New Roman"/>
          <w:bCs/>
          <w:sz w:val="22"/>
          <w:szCs w:val="22"/>
          <w:lang w:val="es-ES"/>
        </w:rPr>
      </w:pPr>
    </w:p>
    <w:p w:rsidR="00E27FB1" w:rsidRDefault="00CD53FC">
      <w:pPr>
        <w:widowControl w:val="0"/>
        <w:ind w:left="-426" w:right="-149"/>
        <w:jc w:val="both"/>
      </w:pPr>
      <w:r>
        <w:rPr>
          <w:rFonts w:ascii="Times New Roman" w:hAnsi="Times New Roman" w:cs="Times New Roman"/>
          <w:bCs/>
          <w:sz w:val="22"/>
          <w:szCs w:val="22"/>
          <w:lang w:val="es-ES"/>
        </w:rPr>
        <w:t>Páginas musicales valoran sus trabajos como Audio Clásica, Ópera Actual, Doce Notas, Choral Festivals Rusia, Asociación Coral Latinoamericana, Música Clásica, Choir Place, Choral Music Sharing Community, The Choir Project, Choral Magazine, entre otras.</w:t>
      </w:r>
    </w:p>
    <w:sectPr w:rsidR="00E27FB1" w:rsidSect="00F46D1E">
      <w:pgSz w:w="12240" w:h="15840"/>
      <w:pgMar w:top="1418" w:right="1701" w:bottom="1418" w:left="1701" w:header="0" w:footer="0" w:gutter="0"/>
      <w:formProt w:val="0"/>
      <w:docGrid w:linePitch="100"/>
      <w:printerSettings r:id="rId5"/>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characterSpacingControl w:val="doNotCompress"/>
  <w:compat>
    <w:useFELayout/>
  </w:compat>
  <w:rsids>
    <w:rsidRoot w:val="00E27FB1"/>
    <w:rsid w:val="00793DD2"/>
    <w:rsid w:val="007F6722"/>
    <w:rsid w:val="008E32F3"/>
    <w:rsid w:val="00A43C5F"/>
    <w:rsid w:val="00BB1E04"/>
    <w:rsid w:val="00CB3794"/>
    <w:rsid w:val="00CD53FC"/>
    <w:rsid w:val="00E27FB1"/>
    <w:rsid w:val="00E51F67"/>
    <w:rsid w:val="00E53B4C"/>
    <w:rsid w:val="00EB660D"/>
    <w:rsid w:val="00F23183"/>
    <w:rsid w:val="00F46D1E"/>
  </w:rsids>
  <m:mathPr>
    <m:mathFont m:val="Lucida Grande"/>
    <m:brkBin m:val="before"/>
    <m:brkBinSub m:val="--"/>
    <m:smallFrac m:val="off"/>
    <m:dispDef m:val="off"/>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09"/>
    <w:rPr>
      <w:rFonts w:ascii="Cambria" w:hAnsi="Cambria"/>
      <w:color w:val="00000A"/>
      <w:sz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tulo">
    <w:name w:val="Title"/>
    <w:basedOn w:val="Normal"/>
    <w:next w:val="Textodecuerpo"/>
    <w:qFormat/>
    <w:rsid w:val="003C31BF"/>
    <w:pPr>
      <w:keepNext/>
      <w:spacing w:before="240" w:after="120"/>
    </w:pPr>
    <w:rPr>
      <w:rFonts w:ascii="Liberation Sans" w:eastAsia="Microsoft YaHei" w:hAnsi="Liberation Sans" w:cs="Arial"/>
      <w:sz w:val="28"/>
      <w:szCs w:val="28"/>
    </w:rPr>
  </w:style>
  <w:style w:type="paragraph" w:styleId="Textodecuerpo">
    <w:name w:val="Body Text"/>
    <w:basedOn w:val="Normal"/>
    <w:rsid w:val="003C31BF"/>
    <w:pPr>
      <w:spacing w:after="140" w:line="288" w:lineRule="auto"/>
    </w:pPr>
  </w:style>
  <w:style w:type="paragraph" w:styleId="Lista">
    <w:name w:val="List"/>
    <w:basedOn w:val="Textodecuerpo"/>
    <w:rsid w:val="003C31BF"/>
    <w:rPr>
      <w:rFonts w:cs="Arial"/>
    </w:rPr>
  </w:style>
  <w:style w:type="paragraph" w:customStyle="1" w:styleId="Caption">
    <w:name w:val="Caption"/>
    <w:basedOn w:val="Normal"/>
    <w:qFormat/>
    <w:rsid w:val="003C31BF"/>
    <w:pPr>
      <w:suppressLineNumbers/>
      <w:spacing w:before="120" w:after="120"/>
    </w:pPr>
    <w:rPr>
      <w:rFonts w:cs="Arial"/>
      <w:i/>
      <w:iCs/>
    </w:rPr>
  </w:style>
  <w:style w:type="paragraph" w:customStyle="1" w:styleId="ndice">
    <w:name w:val="Índice"/>
    <w:basedOn w:val="Normal"/>
    <w:qFormat/>
    <w:rsid w:val="003C31BF"/>
    <w:pPr>
      <w:suppressLineNumbers/>
    </w:pPr>
    <w:rPr>
      <w:rFonts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0CFBD-13CE-494E-92B5-A1F52489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239</Words>
  <Characters>1339</Characters>
  <Application>Microsoft Macintosh Word</Application>
  <DocSecurity>0</DocSecurity>
  <Lines>23</Lines>
  <Paragraphs>3</Paragraphs>
  <ScaleCrop>false</ScaleCrop>
  <Company>TOSHIBA</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Abreu Lechado</dc:creator>
  <dc:description/>
  <cp:lastModifiedBy>Antonio Abreu Lechado</cp:lastModifiedBy>
  <cp:revision>29</cp:revision>
  <dcterms:created xsi:type="dcterms:W3CDTF">2018-01-28T22:57:00Z</dcterms:created>
  <dcterms:modified xsi:type="dcterms:W3CDTF">2019-01-29T20:54:00Z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